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EBC" w:rsidRPr="00787C59" w:rsidRDefault="00787C59">
      <w:pPr>
        <w:spacing w:before="120" w:after="120" w:line="400" w:lineRule="exact"/>
        <w:jc w:val="center"/>
        <w:rPr>
          <w:rFonts w:ascii="楷体_GB2312" w:eastAsia="楷体_GB2312"/>
          <w:sz w:val="30"/>
        </w:rPr>
      </w:pPr>
      <w:bookmarkStart w:id="0" w:name="_Hlk104633007"/>
      <w:r w:rsidRPr="00AF6D82">
        <w:rPr>
          <w:rFonts w:ascii="楷体_GB2312" w:eastAsia="楷体_GB2312" w:hint="eastAsia"/>
          <w:sz w:val="30"/>
        </w:rPr>
        <w:t>黄冈师范学院本科生毕业论文</w:t>
      </w:r>
      <w:r w:rsidR="00703502" w:rsidRPr="00787C59">
        <w:rPr>
          <w:rFonts w:ascii="楷体_GB2312" w:eastAsia="楷体_GB2312" w:hint="eastAsia"/>
          <w:sz w:val="30"/>
        </w:rPr>
        <w:t>评阅意见</w:t>
      </w:r>
    </w:p>
    <w:p w:rsidR="00A26EBC" w:rsidRDefault="00703502">
      <w:pPr>
        <w:spacing w:before="120" w:after="120" w:line="400" w:lineRule="exact"/>
        <w:rPr>
          <w:rFonts w:ascii="楷体_GB2312" w:eastAsia="楷体_GB2312"/>
          <w:sz w:val="24"/>
          <w:u w:val="single"/>
        </w:rPr>
      </w:pPr>
      <w:r>
        <w:rPr>
          <w:rFonts w:ascii="楷体_GB2312" w:eastAsia="楷体_GB2312" w:hint="eastAsia"/>
          <w:sz w:val="24"/>
        </w:rPr>
        <w:t xml:space="preserve"> </w:t>
      </w:r>
      <w:r>
        <w:rPr>
          <w:rFonts w:hint="eastAsia"/>
          <w:sz w:val="24"/>
        </w:rPr>
        <w:t>院（系）：</w:t>
      </w:r>
      <w:r>
        <w:rPr>
          <w:rFonts w:hint="eastAsia"/>
          <w:sz w:val="24"/>
          <w:szCs w:val="28"/>
          <w:u w:val="single"/>
        </w:rPr>
        <w:t xml:space="preserve">  </w:t>
      </w:r>
      <w:r>
        <w:rPr>
          <w:rFonts w:hint="eastAsia"/>
          <w:sz w:val="24"/>
          <w:szCs w:val="28"/>
          <w:u w:val="single"/>
        </w:rPr>
        <w:t>化学化工学院</w:t>
      </w:r>
      <w:r>
        <w:rPr>
          <w:rFonts w:hint="eastAsia"/>
          <w:sz w:val="24"/>
          <w:szCs w:val="28"/>
          <w:u w:val="single"/>
        </w:rPr>
        <w:t xml:space="preserve"> 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586"/>
        <w:gridCol w:w="462"/>
        <w:gridCol w:w="1754"/>
        <w:gridCol w:w="262"/>
        <w:gridCol w:w="998"/>
        <w:gridCol w:w="802"/>
        <w:gridCol w:w="427"/>
        <w:gridCol w:w="736"/>
        <w:gridCol w:w="286"/>
        <w:gridCol w:w="1134"/>
        <w:gridCol w:w="992"/>
      </w:tblGrid>
      <w:tr w:rsidR="00A26EBC">
        <w:trPr>
          <w:trHeight w:val="578"/>
          <w:jc w:val="center"/>
        </w:trPr>
        <w:tc>
          <w:tcPr>
            <w:tcW w:w="1676" w:type="dxa"/>
            <w:gridSpan w:val="3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754" w:type="dxa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2018240340134</w:t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ind w:leftChars="20" w:left="42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229" w:type="dxa"/>
            <w:gridSpan w:val="2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徐心悦</w:t>
            </w:r>
          </w:p>
        </w:tc>
        <w:tc>
          <w:tcPr>
            <w:tcW w:w="736" w:type="dxa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专 业</w:t>
            </w:r>
          </w:p>
        </w:tc>
        <w:tc>
          <w:tcPr>
            <w:tcW w:w="2412" w:type="dxa"/>
            <w:gridSpan w:val="3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化学</w:t>
            </w:r>
          </w:p>
        </w:tc>
      </w:tr>
      <w:tr w:rsidR="00A26EBC">
        <w:trPr>
          <w:trHeight w:val="450"/>
          <w:jc w:val="center"/>
        </w:trPr>
        <w:tc>
          <w:tcPr>
            <w:tcW w:w="1676" w:type="dxa"/>
            <w:gridSpan w:val="3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 w:rsidP="00787C59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毕业论文题目</w:t>
            </w:r>
          </w:p>
        </w:tc>
        <w:tc>
          <w:tcPr>
            <w:tcW w:w="7391" w:type="dxa"/>
            <w:gridSpan w:val="9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基于松球</w:t>
            </w:r>
            <w:proofErr w:type="gramStart"/>
            <w:r w:rsidRPr="00787C59">
              <w:rPr>
                <w:rFonts w:ascii="宋体" w:hAnsi="宋体" w:hint="eastAsia"/>
                <w:sz w:val="24"/>
              </w:rPr>
              <w:t>的碳点制备</w:t>
            </w:r>
            <w:proofErr w:type="gramEnd"/>
            <w:r w:rsidRPr="00787C59">
              <w:rPr>
                <w:rFonts w:ascii="宋体" w:hAnsi="宋体" w:hint="eastAsia"/>
                <w:sz w:val="24"/>
              </w:rPr>
              <w:t>及荧光性能研究</w:t>
            </w:r>
          </w:p>
        </w:tc>
      </w:tr>
      <w:tr w:rsidR="00A26EBC">
        <w:trPr>
          <w:cantSplit/>
          <w:trHeight w:val="733"/>
          <w:jc w:val="center"/>
        </w:trPr>
        <w:tc>
          <w:tcPr>
            <w:tcW w:w="1676" w:type="dxa"/>
            <w:gridSpan w:val="3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评阅教师</w:t>
            </w:r>
          </w:p>
        </w:tc>
        <w:tc>
          <w:tcPr>
            <w:tcW w:w="2016" w:type="dxa"/>
            <w:gridSpan w:val="2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周林楠</w:t>
            </w:r>
          </w:p>
        </w:tc>
        <w:tc>
          <w:tcPr>
            <w:tcW w:w="1800" w:type="dxa"/>
            <w:gridSpan w:val="2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ind w:leftChars="20" w:left="42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职  称</w:t>
            </w:r>
          </w:p>
        </w:tc>
        <w:tc>
          <w:tcPr>
            <w:tcW w:w="3575" w:type="dxa"/>
            <w:gridSpan w:val="5"/>
            <w:tcMar>
              <w:left w:w="57" w:type="dxa"/>
              <w:right w:w="57" w:type="dxa"/>
            </w:tcMar>
            <w:vAlign w:val="center"/>
          </w:tcPr>
          <w:p w:rsidR="00A26EBC" w:rsidRPr="00787C59" w:rsidRDefault="00703502">
            <w:pPr>
              <w:spacing w:beforeLines="50" w:before="156" w:afterLines="50" w:after="156"/>
              <w:jc w:val="center"/>
              <w:rPr>
                <w:rFonts w:ascii="宋体" w:hAnsi="宋体"/>
                <w:sz w:val="24"/>
              </w:rPr>
            </w:pPr>
            <w:r w:rsidRPr="00787C59">
              <w:rPr>
                <w:rFonts w:ascii="宋体" w:hAnsi="宋体" w:hint="eastAsia"/>
                <w:sz w:val="24"/>
              </w:rPr>
              <w:t>讲师</w:t>
            </w:r>
          </w:p>
        </w:tc>
      </w:tr>
      <w:tr w:rsidR="00A26EBC">
        <w:trPr>
          <w:trHeight w:val="300"/>
          <w:jc w:val="center"/>
        </w:trPr>
        <w:tc>
          <w:tcPr>
            <w:tcW w:w="628" w:type="dxa"/>
          </w:tcPr>
          <w:p w:rsidR="00A26EBC" w:rsidRDefault="00703502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黑体" w:eastAsia="黑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586" w:type="dxa"/>
          </w:tcPr>
          <w:p w:rsidR="00A26EBC" w:rsidRDefault="00703502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黑体" w:eastAsia="黑体" w:hint="eastAsia"/>
                <w:b/>
                <w:sz w:val="18"/>
                <w:szCs w:val="18"/>
              </w:rPr>
              <w:t>分值</w:t>
            </w:r>
          </w:p>
        </w:tc>
        <w:tc>
          <w:tcPr>
            <w:tcW w:w="5727" w:type="dxa"/>
            <w:gridSpan w:val="8"/>
          </w:tcPr>
          <w:p w:rsidR="00A26EBC" w:rsidRDefault="00703502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评   价   要   素</w:t>
            </w:r>
          </w:p>
        </w:tc>
        <w:tc>
          <w:tcPr>
            <w:tcW w:w="1134" w:type="dxa"/>
          </w:tcPr>
          <w:p w:rsidR="00A26EBC" w:rsidRDefault="00703502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ascii="黑体" w:eastAsia="黑体" w:hint="eastAsia"/>
                <w:b/>
                <w:sz w:val="18"/>
                <w:szCs w:val="18"/>
              </w:rPr>
              <w:t>评分参考</w:t>
            </w:r>
          </w:p>
        </w:tc>
        <w:tc>
          <w:tcPr>
            <w:tcW w:w="992" w:type="dxa"/>
          </w:tcPr>
          <w:p w:rsidR="00A26EBC" w:rsidRDefault="00703502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评分</w:t>
            </w:r>
          </w:p>
        </w:tc>
      </w:tr>
      <w:tr w:rsidR="00A26EBC">
        <w:trPr>
          <w:trHeight w:val="270"/>
          <w:jc w:val="center"/>
        </w:trPr>
        <w:tc>
          <w:tcPr>
            <w:tcW w:w="628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</w:t>
            </w:r>
          </w:p>
        </w:tc>
        <w:tc>
          <w:tcPr>
            <w:tcW w:w="586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选题有较大理论意义、现实意义或实用价值，有新意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12—15分</w:t>
            </w:r>
          </w:p>
        </w:tc>
        <w:tc>
          <w:tcPr>
            <w:tcW w:w="992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</w:p>
        </w:tc>
      </w:tr>
      <w:tr w:rsidR="00A26EBC">
        <w:trPr>
          <w:trHeight w:val="251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选题有一定理论意义或实用价值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7—11分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285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选题缺乏新意或脱离生产实践，价值不大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7分以下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405"/>
          <w:jc w:val="center"/>
        </w:trPr>
        <w:tc>
          <w:tcPr>
            <w:tcW w:w="628" w:type="dxa"/>
            <w:vMerge w:val="restart"/>
            <w:vAlign w:val="center"/>
          </w:tcPr>
          <w:p w:rsidR="00A26EBC" w:rsidRDefault="0070350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文献综述</w:t>
            </w:r>
          </w:p>
        </w:tc>
        <w:tc>
          <w:tcPr>
            <w:tcW w:w="586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有比较完善的文献综述，能全面地反映该学科及相关领域的发展状况，归纳总结正确。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12—15分</w:t>
            </w:r>
          </w:p>
        </w:tc>
        <w:tc>
          <w:tcPr>
            <w:tcW w:w="992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13.0</w:t>
            </w:r>
          </w:p>
        </w:tc>
        <w:bookmarkStart w:id="1" w:name="_GoBack"/>
        <w:bookmarkEnd w:id="1"/>
      </w:tr>
      <w:tr w:rsidR="00A26EBC">
        <w:trPr>
          <w:trHeight w:val="405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有文献综述，基本能反映该学科发展的状况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6—12分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405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缺少文献综述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6分以下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281"/>
          <w:jc w:val="center"/>
        </w:trPr>
        <w:tc>
          <w:tcPr>
            <w:tcW w:w="628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调研论证</w:t>
            </w:r>
          </w:p>
        </w:tc>
        <w:tc>
          <w:tcPr>
            <w:tcW w:w="586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工作量饱满，研究方案和手段科学和理，论点鲜明，论据确凿，有说服力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18-20分</w:t>
            </w:r>
          </w:p>
        </w:tc>
        <w:tc>
          <w:tcPr>
            <w:tcW w:w="992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18.0</w:t>
            </w:r>
          </w:p>
        </w:tc>
      </w:tr>
      <w:tr w:rsidR="00A26EBC">
        <w:trPr>
          <w:trHeight w:val="175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工作量饱满，研究方案和手段科学可行，论点正确，论据可靠，有一定的说服力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15—17分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463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工作量较为饱满，研究方案和手段科学较为可行，有一定的研究材料和依据，但论文缺乏一定的深度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  <w:r>
              <w:rPr>
                <w:rFonts w:ascii="宋体" w:hAnsi="宋体"/>
                <w:sz w:val="18"/>
                <w:szCs w:val="18"/>
              </w:rPr>
              <w:t>—</w:t>
            </w:r>
            <w:r>
              <w:rPr>
                <w:rFonts w:ascii="宋体" w:hAnsi="宋体" w:hint="eastAsia"/>
                <w:sz w:val="18"/>
                <w:szCs w:val="18"/>
              </w:rPr>
              <w:t>14分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315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能对观点进行一定的论述，但工作量较少，基本观点有错误或主要材料不能说明观点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10分以下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435"/>
          <w:jc w:val="center"/>
        </w:trPr>
        <w:tc>
          <w:tcPr>
            <w:tcW w:w="628" w:type="dxa"/>
            <w:vMerge w:val="restart"/>
            <w:vAlign w:val="center"/>
          </w:tcPr>
          <w:p w:rsidR="00A26EBC" w:rsidRDefault="00703502">
            <w:pPr>
              <w:tabs>
                <w:tab w:val="left" w:pos="267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论文撰写质量</w:t>
            </w:r>
          </w:p>
        </w:tc>
        <w:tc>
          <w:tcPr>
            <w:tcW w:w="586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结构严谨，逻辑严密，语言流畅；表达准确、简明扼要；层次清晰，重点突出，注重现代技术进行文字和图像的处理，论文完全符合规范化要求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18—20分</w:t>
            </w:r>
          </w:p>
        </w:tc>
        <w:tc>
          <w:tcPr>
            <w:tcW w:w="992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17.0</w:t>
            </w:r>
          </w:p>
        </w:tc>
      </w:tr>
      <w:tr w:rsidR="00A26EBC">
        <w:trPr>
          <w:trHeight w:val="246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spacing w:line="255" w:lineRule="atLeast"/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论文结构合理，层次比较清楚，文理通顺，基本达到规范化要求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15—17分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450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eastAsia="华文楷体"/>
                <w:b/>
                <w:bCs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1069975</wp:posOffset>
                      </wp:positionH>
                      <wp:positionV relativeFrom="paragraph">
                        <wp:posOffset>84455</wp:posOffset>
                      </wp:positionV>
                      <wp:extent cx="2849880" cy="1009650"/>
                      <wp:effectExtent l="0" t="0" r="26670" b="19050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9880" cy="1009650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25486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A26EBC" w:rsidRDefault="00703502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宋体、小四号</w:t>
                                  </w:r>
                                </w:p>
                                <w:p w:rsidR="00A26EBC" w:rsidRDefault="00703502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</w:t>
                                  </w:r>
                                  <w:r w:rsidR="00831723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评阅教师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的签字时间应该在答辩时间应之前（答辩时间为202</w:t>
                                  </w:r>
                                  <w:r w:rsidR="002D47DF">
                                    <w:rPr>
                                      <w:rFonts w:ascii="宋体" w:hAnsi="宋体"/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年5月</w:t>
                                  </w:r>
                                  <w:r w:rsidR="002D47DF">
                                    <w:rPr>
                                      <w:rFonts w:ascii="宋体" w:hAnsi="宋体"/>
                                      <w:sz w:val="24"/>
                                    </w:rPr>
                                    <w:t>25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日）</w:t>
                                  </w:r>
                                  <w:r w:rsidR="00B5507E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。</w:t>
                                  </w:r>
                                </w:p>
                                <w:p w:rsidR="00B5507E" w:rsidRDefault="00B5507E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.要有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是否准予答辩的结论。</w:t>
                                  </w:r>
                                </w:p>
                              </w:txbxContent>
                            </wps:txbx>
                            <wps:bodyPr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自选图形 2" o:spid="_x0000_s1026" type="#_x0000_t61" style="position:absolute;left:0;text-align:left;margin-left:84.25pt;margin-top:6.65pt;width:224.4pt;height:79.5pt;z-index: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" adj="9029,5295" fillcolor="yellow">
                      <v:textbox>
                        <w:txbxContent>
                          <w:p w:rsidR="00A26EBC" w:rsidRDefault="00703502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宋体、小四号</w:t>
                            </w:r>
                          </w:p>
                          <w:p w:rsidR="00A26EBC" w:rsidRDefault="00703502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</w:t>
                            </w:r>
                            <w:r w:rsidR="00831723">
                              <w:rPr>
                                <w:rFonts w:ascii="宋体" w:hAnsi="宋体" w:hint="eastAsia"/>
                                <w:sz w:val="24"/>
                              </w:rPr>
                              <w:t>评阅教师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的签字时间应该在答辩时间应之前（答辩时间为202</w:t>
                            </w:r>
                            <w:r w:rsidR="002D47DF">
                              <w:rPr>
                                <w:rFonts w:ascii="宋体" w:hAnsi="宋体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年5月</w:t>
                            </w:r>
                            <w:r w:rsidR="002D47DF">
                              <w:rPr>
                                <w:rFonts w:ascii="宋体" w:hAnsi="宋体"/>
                                <w:sz w:val="24"/>
                              </w:rPr>
                              <w:t>25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日）</w:t>
                            </w:r>
                            <w:r w:rsidR="00B5507E">
                              <w:rPr>
                                <w:rFonts w:ascii="宋体" w:hAnsi="宋体" w:hint="eastAsia"/>
                                <w:sz w:val="24"/>
                              </w:rPr>
                              <w:t>。</w:t>
                            </w:r>
                          </w:p>
                          <w:p w:rsidR="00B5507E" w:rsidRDefault="00B5507E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.要有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是否准予答辩的结论。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_GB2312" w:eastAsia="楷体_GB2312" w:hAnsi="宋体" w:hint="eastAsia"/>
                <w:sz w:val="15"/>
                <w:szCs w:val="15"/>
              </w:rPr>
              <w:t>论文结构基本合理，符合逻辑，文章层次分明，语言通顺、准确、达到规范化要求尚未达到上述要求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11—14分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480"/>
          <w:jc w:val="center"/>
        </w:trPr>
        <w:tc>
          <w:tcPr>
            <w:tcW w:w="628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论文结构有不合理部分，逻辑性不强，文题不符，或文理不通，有抄袭现象，达不到规范化要求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10分以下</w:t>
            </w:r>
          </w:p>
        </w:tc>
        <w:tc>
          <w:tcPr>
            <w:tcW w:w="992" w:type="dxa"/>
            <w:vMerge/>
            <w:vAlign w:val="center"/>
          </w:tcPr>
          <w:p w:rsidR="00A26EBC" w:rsidRDefault="00A26EB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540"/>
          <w:jc w:val="center"/>
        </w:trPr>
        <w:tc>
          <w:tcPr>
            <w:tcW w:w="628" w:type="dxa"/>
            <w:vMerge w:val="restart"/>
            <w:vAlign w:val="center"/>
          </w:tcPr>
          <w:p w:rsidR="00A26EBC" w:rsidRDefault="00703502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学术水平与创新</w:t>
            </w:r>
          </w:p>
        </w:tc>
        <w:tc>
          <w:tcPr>
            <w:tcW w:w="586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</w:t>
            </w: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对研究的问题有深刻的分析和独到见解，有较高的学术水平或实用价值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25—</w:t>
            </w:r>
            <w:r>
              <w:rPr>
                <w:rFonts w:ascii="宋体" w:hAnsi="宋体"/>
                <w:sz w:val="18"/>
                <w:szCs w:val="18"/>
              </w:rPr>
              <w:t>30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992" w:type="dxa"/>
            <w:vMerge w:val="restart"/>
            <w:vAlign w:val="center"/>
          </w:tcPr>
          <w:p w:rsidR="00A26EBC" w:rsidRDefault="007035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27.0</w:t>
            </w:r>
          </w:p>
        </w:tc>
      </w:tr>
      <w:tr w:rsidR="00A26EBC">
        <w:trPr>
          <w:trHeight w:val="540"/>
          <w:jc w:val="center"/>
        </w:trPr>
        <w:tc>
          <w:tcPr>
            <w:tcW w:w="628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6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对研究的问题有深刻的分析和自己的见解，有一定新意，有一定的学平或实用价值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—2</w:t>
            </w:r>
            <w:r>
              <w:rPr>
                <w:rFonts w:ascii="宋体" w:hAnsi="宋体" w:hint="eastAsia"/>
                <w:sz w:val="18"/>
                <w:szCs w:val="18"/>
              </w:rPr>
              <w:t>4分</w:t>
            </w:r>
          </w:p>
        </w:tc>
        <w:tc>
          <w:tcPr>
            <w:tcW w:w="992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540"/>
          <w:jc w:val="center"/>
        </w:trPr>
        <w:tc>
          <w:tcPr>
            <w:tcW w:w="628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6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 xml:space="preserve">对研究的问题进行了较为认真地分析，能理论联系实际，但自己的见解不多。 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</w:t>
            </w:r>
            <w:r>
              <w:rPr>
                <w:rFonts w:ascii="宋体" w:hAnsi="宋体"/>
                <w:sz w:val="18"/>
                <w:szCs w:val="18"/>
              </w:rPr>
              <w:t>—</w:t>
            </w:r>
            <w:r>
              <w:rPr>
                <w:rFonts w:ascii="宋体" w:hAnsi="宋体" w:hint="eastAsia"/>
                <w:sz w:val="18"/>
                <w:szCs w:val="18"/>
              </w:rPr>
              <w:t>20分</w:t>
            </w:r>
          </w:p>
        </w:tc>
        <w:tc>
          <w:tcPr>
            <w:tcW w:w="992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540"/>
          <w:jc w:val="center"/>
        </w:trPr>
        <w:tc>
          <w:tcPr>
            <w:tcW w:w="628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6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7" w:type="dxa"/>
            <w:gridSpan w:val="8"/>
            <w:vAlign w:val="center"/>
          </w:tcPr>
          <w:p w:rsidR="00A26EBC" w:rsidRDefault="00703502">
            <w:pPr>
              <w:rPr>
                <w:rFonts w:ascii="楷体_GB2312" w:eastAsia="楷体_GB2312" w:hAnsi="宋体"/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sz w:val="15"/>
                <w:szCs w:val="15"/>
              </w:rPr>
              <w:t>论文观点错误，或不能说明观点</w:t>
            </w:r>
          </w:p>
        </w:tc>
        <w:tc>
          <w:tcPr>
            <w:tcW w:w="1134" w:type="dxa"/>
            <w:vAlign w:val="center"/>
          </w:tcPr>
          <w:p w:rsidR="00A26EBC" w:rsidRDefault="007035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13分以下</w:t>
            </w:r>
          </w:p>
        </w:tc>
        <w:tc>
          <w:tcPr>
            <w:tcW w:w="992" w:type="dxa"/>
            <w:vMerge/>
          </w:tcPr>
          <w:p w:rsidR="00A26EBC" w:rsidRDefault="00A26EBC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A26EBC">
        <w:trPr>
          <w:trHeight w:val="2533"/>
          <w:jc w:val="center"/>
        </w:trPr>
        <w:tc>
          <w:tcPr>
            <w:tcW w:w="9067" w:type="dxa"/>
            <w:gridSpan w:val="12"/>
          </w:tcPr>
          <w:p w:rsidR="00A26EBC" w:rsidRDefault="00703502">
            <w:pPr>
              <w:spacing w:beforeLines="50" w:before="156" w:afterLines="50" w:after="156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评阅教师结论性意见： 对研究的问题有深刻的分析和独到见解，有较高的学术水平或实用价值；有比较完善的文献综述，能全面地反映该学科及相关领域的发展状况，结构严谨，逻辑严密，语言流畅；表达准确、简明扼要；层次清晰，重点突出，注重现代技术进行文字和图像的处理，论文符合规范</w:t>
            </w:r>
            <w:r w:rsidR="00B5507E">
              <w:rPr>
                <w:rFonts w:ascii="宋体" w:hAnsi="宋体" w:hint="eastAsia"/>
                <w:bCs/>
                <w:sz w:val="24"/>
              </w:rPr>
              <w:t>，准予答辩</w:t>
            </w:r>
            <w:r>
              <w:rPr>
                <w:rFonts w:ascii="宋体" w:hAnsi="宋体" w:hint="eastAsia"/>
                <w:bCs/>
                <w:sz w:val="24"/>
              </w:rPr>
              <w:t>。   评阅总分：88.0</w:t>
            </w:r>
          </w:p>
          <w:p w:rsidR="00A26EBC" w:rsidRDefault="00703502">
            <w:pPr>
              <w:spacing w:beforeLines="50" w:before="156" w:line="360" w:lineRule="auto"/>
              <w:ind w:firstLineChars="1500" w:firstLine="3614"/>
              <w:jc w:val="righ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评阅教师（签字）： </w:t>
            </w:r>
            <w:r>
              <w:rPr>
                <w:rFonts w:ascii="宋体" w:hAnsi="宋体" w:hint="eastAsia"/>
                <w:b/>
                <w:noProof/>
                <w:sz w:val="24"/>
              </w:rPr>
              <w:drawing>
                <wp:inline distT="0" distB="0" distL="0" distR="0">
                  <wp:extent cx="952500" cy="476250"/>
                  <wp:effectExtent l="0" t="0" r="0" b="0"/>
                  <wp:docPr id="100001" name="图片 10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图片 10000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6EBC" w:rsidRDefault="00703502">
            <w:pPr>
              <w:jc w:val="right"/>
            </w:pPr>
            <w:r>
              <w:rPr>
                <w:rFonts w:ascii="宋体" w:hAnsi="宋体" w:hint="eastAsia"/>
                <w:b/>
                <w:sz w:val="24"/>
              </w:rPr>
              <w:t xml:space="preserve">                                               202</w:t>
            </w:r>
            <w:r w:rsidR="00A7266B">
              <w:rPr>
                <w:rFonts w:ascii="宋体" w:hAnsi="宋体"/>
                <w:b/>
                <w:sz w:val="24"/>
              </w:rPr>
              <w:t>4</w:t>
            </w:r>
            <w:r>
              <w:rPr>
                <w:rFonts w:ascii="宋体" w:hAnsi="宋体" w:hint="eastAsia"/>
                <w:b/>
                <w:sz w:val="24"/>
              </w:rPr>
              <w:t>年5月1</w:t>
            </w:r>
            <w:r>
              <w:rPr>
                <w:rFonts w:ascii="宋体" w:hAnsi="宋体"/>
                <w:b/>
                <w:sz w:val="24"/>
              </w:rPr>
              <w:t>7</w:t>
            </w:r>
            <w:r>
              <w:rPr>
                <w:rFonts w:ascii="宋体" w:hAnsi="宋体" w:hint="eastAsia"/>
                <w:b/>
                <w:sz w:val="24"/>
              </w:rPr>
              <w:t>日</w:t>
            </w:r>
          </w:p>
        </w:tc>
      </w:tr>
      <w:bookmarkEnd w:id="0"/>
    </w:tbl>
    <w:p w:rsidR="00A26EBC" w:rsidRDefault="00A26EBC"/>
    <w:sectPr w:rsidR="00A26EBC">
      <w:footerReference w:type="even" r:id="rId9"/>
      <w:pgSz w:w="11906" w:h="16838"/>
      <w:pgMar w:top="935" w:right="1418" w:bottom="624" w:left="1797" w:header="96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54A" w:rsidRDefault="00A1554A">
      <w:r>
        <w:separator/>
      </w:r>
    </w:p>
  </w:endnote>
  <w:endnote w:type="continuationSeparator" w:id="0">
    <w:p w:rsidR="00A1554A" w:rsidRDefault="00A1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EBC" w:rsidRDefault="00703502">
    <w:pPr>
      <w:pStyle w:val="a3"/>
      <w:ind w:right="360"/>
    </w:pPr>
    <w:r>
      <w:t xml:space="preserve">PAGE  </w:t>
    </w:r>
    <w:r>
      <w:fldChar w:fldCharType="begin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54A" w:rsidRDefault="00A1554A">
      <w:r>
        <w:separator/>
      </w:r>
    </w:p>
  </w:footnote>
  <w:footnote w:type="continuationSeparator" w:id="0">
    <w:p w:rsidR="00A1554A" w:rsidRDefault="00A15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A71"/>
    <w:rsid w:val="00017B1A"/>
    <w:rsid w:val="0010377F"/>
    <w:rsid w:val="00160859"/>
    <w:rsid w:val="002D47DF"/>
    <w:rsid w:val="002F7036"/>
    <w:rsid w:val="00325D3B"/>
    <w:rsid w:val="003612A0"/>
    <w:rsid w:val="003B26DA"/>
    <w:rsid w:val="003B661B"/>
    <w:rsid w:val="00410BD4"/>
    <w:rsid w:val="004B417C"/>
    <w:rsid w:val="004C21CC"/>
    <w:rsid w:val="005A7325"/>
    <w:rsid w:val="005C6A71"/>
    <w:rsid w:val="00660994"/>
    <w:rsid w:val="00662C58"/>
    <w:rsid w:val="006938EA"/>
    <w:rsid w:val="00694983"/>
    <w:rsid w:val="00703502"/>
    <w:rsid w:val="0071340C"/>
    <w:rsid w:val="00750B76"/>
    <w:rsid w:val="00764CBC"/>
    <w:rsid w:val="00787C59"/>
    <w:rsid w:val="00791C6D"/>
    <w:rsid w:val="007B0B1B"/>
    <w:rsid w:val="007E2C06"/>
    <w:rsid w:val="00831723"/>
    <w:rsid w:val="00875A95"/>
    <w:rsid w:val="009412DC"/>
    <w:rsid w:val="009A57A2"/>
    <w:rsid w:val="00A1554A"/>
    <w:rsid w:val="00A26EBC"/>
    <w:rsid w:val="00A43B1E"/>
    <w:rsid w:val="00A45D70"/>
    <w:rsid w:val="00A561F9"/>
    <w:rsid w:val="00A7266B"/>
    <w:rsid w:val="00AF3521"/>
    <w:rsid w:val="00B5507E"/>
    <w:rsid w:val="00C65441"/>
    <w:rsid w:val="00D65A04"/>
    <w:rsid w:val="00DF72A1"/>
    <w:rsid w:val="00F829C4"/>
    <w:rsid w:val="00FF52EF"/>
    <w:rsid w:val="410B2D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A9E9C95-332A-4BD7-88A2-20CE9B47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8">
    <w:name w:val="Balloon Text"/>
    <w:basedOn w:val="a"/>
    <w:link w:val="a9"/>
    <w:uiPriority w:val="99"/>
    <w:semiHidden/>
    <w:unhideWhenUsed/>
    <w:rsid w:val="00750B7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50B7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44673C-D14D-4444-8337-86481758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586</Words>
  <Characters>598</Characters>
  <Application>Microsoft Office Word</Application>
  <DocSecurity>0</DocSecurity>
  <Lines>29</Lines>
  <Paragraphs>7</Paragraphs>
  <ScaleCrop>false</ScaleCrop>
  <Company>Microsoft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向前走</dc:creator>
  <cp:lastModifiedBy>8613477663689</cp:lastModifiedBy>
  <cp:revision>14</cp:revision>
  <dcterms:created xsi:type="dcterms:W3CDTF">2022-05-28T04:31:00Z</dcterms:created>
  <dcterms:modified xsi:type="dcterms:W3CDTF">2024-05-08T01:09:00Z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2052-10.8.0.5715</vt:lpwstr>
  </property>
</Properties>
</file>